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69" w:rsidRPr="00675169" w:rsidRDefault="00675169" w:rsidP="00675169">
      <w:pPr>
        <w:jc w:val="center"/>
        <w:rPr>
          <w:rFonts w:ascii="黑体" w:eastAsia="黑体" w:hAnsi="Times New Roman" w:cs="Times New Roman"/>
          <w:b/>
          <w:kern w:val="0"/>
          <w:sz w:val="28"/>
          <w:szCs w:val="28"/>
        </w:rPr>
      </w:pPr>
      <w:r w:rsidRPr="00675169">
        <w:rPr>
          <w:rFonts w:ascii="黑体" w:eastAsia="黑体" w:hAnsi="宋体" w:cs="Times New Roman" w:hint="eastAsia"/>
          <w:b/>
          <w:kern w:val="0"/>
          <w:sz w:val="28"/>
          <w:szCs w:val="28"/>
        </w:rPr>
        <w:t>北京</w:t>
      </w:r>
      <w:r w:rsidR="007B7CED">
        <w:rPr>
          <w:rFonts w:ascii="黑体" w:eastAsia="黑体" w:hAnsi="宋体" w:cs="Times New Roman" w:hint="eastAsia"/>
          <w:b/>
          <w:kern w:val="0"/>
          <w:sz w:val="28"/>
          <w:szCs w:val="28"/>
        </w:rPr>
        <w:t>大学</w:t>
      </w:r>
      <w:r w:rsidRPr="00675169">
        <w:rPr>
          <w:rFonts w:ascii="黑体" w:eastAsia="黑体" w:hAnsi="宋体" w:cs="Times New Roman" w:hint="eastAsia"/>
          <w:b/>
          <w:kern w:val="0"/>
          <w:sz w:val="28"/>
          <w:szCs w:val="28"/>
        </w:rPr>
        <w:t>肿瘤医院</w:t>
      </w:r>
      <w:r>
        <w:rPr>
          <w:rFonts w:ascii="黑体" w:eastAsia="黑体" w:hAnsi="宋体" w:cs="Times New Roman" w:hint="eastAsia"/>
          <w:b/>
          <w:kern w:val="0"/>
          <w:sz w:val="28"/>
          <w:szCs w:val="28"/>
        </w:rPr>
        <w:t>临床研究管理委员会</w:t>
      </w:r>
    </w:p>
    <w:p w:rsidR="00675169" w:rsidRPr="00675169" w:rsidRDefault="005F3782" w:rsidP="00675169">
      <w:pPr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黑体" w:eastAsia="黑体" w:hAnsi="宋体" w:cs="Times New Roman" w:hint="eastAsia"/>
          <w:b/>
          <w:kern w:val="0"/>
          <w:sz w:val="28"/>
          <w:szCs w:val="28"/>
        </w:rPr>
        <w:t>申办方</w:t>
      </w:r>
      <w:r>
        <w:rPr>
          <w:rFonts w:ascii="黑体" w:eastAsia="黑体" w:hAnsi="宋体" w:cs="Times New Roman"/>
          <w:b/>
          <w:kern w:val="0"/>
          <w:sz w:val="28"/>
          <w:szCs w:val="28"/>
        </w:rPr>
        <w:t>发起临床试验</w:t>
      </w:r>
      <w:r w:rsidR="00675169" w:rsidRPr="00675169">
        <w:rPr>
          <w:rFonts w:ascii="黑体" w:eastAsia="黑体" w:hAnsi="宋体" w:cs="Times New Roman" w:hint="eastAsia"/>
          <w:b/>
          <w:kern w:val="0"/>
          <w:sz w:val="28"/>
          <w:szCs w:val="28"/>
        </w:rPr>
        <w:t>初始审查申请表</w:t>
      </w:r>
      <w:r w:rsidR="00675169" w:rsidRPr="00675169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21"/>
        <w:gridCol w:w="567"/>
        <w:gridCol w:w="6096"/>
      </w:tblGrid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一、项目概述</w:t>
            </w:r>
          </w:p>
        </w:tc>
      </w:tr>
      <w:tr w:rsidR="00C07A29" w:rsidRPr="00675169" w:rsidTr="004B7F88">
        <w:tc>
          <w:tcPr>
            <w:tcW w:w="2268" w:type="dxa"/>
            <w:gridSpan w:val="3"/>
          </w:tcPr>
          <w:p w:rsidR="00C07A29" w:rsidRPr="00675169" w:rsidRDefault="00C07A29" w:rsidP="00C07A2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项目全称</w:t>
            </w:r>
          </w:p>
        </w:tc>
        <w:tc>
          <w:tcPr>
            <w:tcW w:w="6096" w:type="dxa"/>
          </w:tcPr>
          <w:p w:rsidR="00C07A29" w:rsidRPr="00675169" w:rsidRDefault="00C07A29" w:rsidP="00C07A2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</w:tc>
      </w:tr>
      <w:tr w:rsidR="00C07A29" w:rsidRPr="00675169" w:rsidTr="004B7F88">
        <w:tc>
          <w:tcPr>
            <w:tcW w:w="2268" w:type="dxa"/>
            <w:gridSpan w:val="3"/>
          </w:tcPr>
          <w:p w:rsidR="00C07A29" w:rsidRPr="00675169" w:rsidRDefault="00C07A29" w:rsidP="00C07A2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主要研究者</w:t>
            </w:r>
          </w:p>
        </w:tc>
        <w:tc>
          <w:tcPr>
            <w:tcW w:w="6096" w:type="dxa"/>
          </w:tcPr>
          <w:p w:rsidR="00C07A29" w:rsidRPr="00675169" w:rsidRDefault="00C07A29" w:rsidP="00C07A2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</w:tc>
      </w:tr>
      <w:tr w:rsidR="00C07A29" w:rsidRPr="00675169" w:rsidTr="004B7F88">
        <w:tc>
          <w:tcPr>
            <w:tcW w:w="2268" w:type="dxa"/>
            <w:gridSpan w:val="3"/>
          </w:tcPr>
          <w:p w:rsidR="00C07A29" w:rsidRPr="00675169" w:rsidRDefault="00C07A29" w:rsidP="00C07A2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试验负责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科室</w:t>
            </w:r>
          </w:p>
        </w:tc>
        <w:tc>
          <w:tcPr>
            <w:tcW w:w="6096" w:type="dxa"/>
          </w:tcPr>
          <w:p w:rsidR="00C07A29" w:rsidRPr="00675169" w:rsidRDefault="00C07A29" w:rsidP="00C07A2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</w:tc>
      </w:tr>
      <w:tr w:rsidR="003A54C8" w:rsidRPr="00675169" w:rsidTr="000922AB">
        <w:tc>
          <w:tcPr>
            <w:tcW w:w="2268" w:type="dxa"/>
            <w:gridSpan w:val="3"/>
          </w:tcPr>
          <w:p w:rsidR="003A54C8" w:rsidRPr="00675169" w:rsidRDefault="003A54C8" w:rsidP="003A54C8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申办方</w:t>
            </w:r>
          </w:p>
        </w:tc>
        <w:tc>
          <w:tcPr>
            <w:tcW w:w="6096" w:type="dxa"/>
          </w:tcPr>
          <w:p w:rsidR="003A54C8" w:rsidRPr="00675169" w:rsidRDefault="003A54C8" w:rsidP="003A54C8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</w:tc>
      </w:tr>
      <w:tr w:rsidR="003A54C8" w:rsidRPr="00675169" w:rsidTr="000922AB">
        <w:tc>
          <w:tcPr>
            <w:tcW w:w="2268" w:type="dxa"/>
            <w:gridSpan w:val="3"/>
          </w:tcPr>
          <w:p w:rsidR="003A54C8" w:rsidRPr="00675169" w:rsidRDefault="003A54C8" w:rsidP="003A54C8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Times New Roman" w:eastAsia="宋体" w:hAnsi="Times New Roman" w:cs="Times New Roman"/>
                <w:kern w:val="0"/>
                <w:sz w:val="22"/>
                <w:szCs w:val="21"/>
                <w:lang w:eastAsia="en-US"/>
              </w:rPr>
              <w:t>CRO</w:t>
            </w:r>
            <w:r w:rsidRPr="00675169">
              <w:rPr>
                <w:rFonts w:ascii="Times New Roman" w:eastAsia="宋体" w:hAnsi="宋体" w:cs="Times New Roman"/>
                <w:kern w:val="0"/>
                <w:sz w:val="22"/>
                <w:szCs w:val="21"/>
                <w:lang w:eastAsia="en-US"/>
              </w:rPr>
              <w:t>公司</w:t>
            </w:r>
          </w:p>
        </w:tc>
        <w:tc>
          <w:tcPr>
            <w:tcW w:w="6096" w:type="dxa"/>
          </w:tcPr>
          <w:p w:rsidR="003A54C8" w:rsidRPr="00675169" w:rsidRDefault="003A54C8" w:rsidP="003A54C8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二、利益冲突</w:t>
            </w:r>
          </w:p>
        </w:tc>
      </w:tr>
      <w:tr w:rsidR="00675169" w:rsidRPr="00675169" w:rsidTr="00131E2B">
        <w:trPr>
          <w:trHeight w:val="1638"/>
        </w:trPr>
        <w:tc>
          <w:tcPr>
            <w:tcW w:w="8364" w:type="dxa"/>
            <w:gridSpan w:val="4"/>
            <w:vAlign w:val="center"/>
          </w:tcPr>
          <w:p w:rsidR="00714765" w:rsidRDefault="00675169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参与研究的负责人或其他主要人员（或其直系亲属等）是否与申办方或此研究中心所使用的药物、器械或技术存在经济或知识上的利益，或从中获得报酬？</w:t>
            </w:r>
          </w:p>
          <w:p w:rsidR="00714765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kern w:val="0"/>
                  <w:sz w:val="22"/>
                  <w:szCs w:val="21"/>
                </w:rPr>
                <w:id w:val="15555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宋体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否</w:t>
            </w:r>
          </w:p>
          <w:p w:rsidR="00675169" w:rsidRPr="00675169" w:rsidRDefault="0010298D" w:rsidP="00131E2B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11524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是。请提交</w:t>
            </w:r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“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经济利益</w:t>
            </w:r>
            <w:r w:rsid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申明</w:t>
            </w:r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表”</w:t>
            </w:r>
          </w:p>
        </w:tc>
      </w:tr>
      <w:tr w:rsidR="00675169" w:rsidRPr="00675169" w:rsidTr="00215081">
        <w:trPr>
          <w:trHeight w:val="1265"/>
        </w:trPr>
        <w:tc>
          <w:tcPr>
            <w:tcW w:w="8364" w:type="dxa"/>
            <w:gridSpan w:val="4"/>
            <w:vAlign w:val="center"/>
          </w:tcPr>
          <w:p w:rsid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您或其他关键人员是否是研究中所采用的药物、器械或技术的发明人?</w:t>
            </w:r>
          </w:p>
          <w:p w:rsidR="00714765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kern w:val="0"/>
                  <w:sz w:val="22"/>
                  <w:szCs w:val="21"/>
                </w:rPr>
                <w:id w:val="-448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宋体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否</w:t>
            </w:r>
          </w:p>
          <w:p w:rsidR="00675169" w:rsidRPr="00675169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4520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是。请提交</w:t>
            </w:r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“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经济利益</w:t>
            </w:r>
            <w:r w:rsid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申明</w:t>
            </w:r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表”</w:t>
            </w:r>
          </w:p>
        </w:tc>
      </w:tr>
      <w:tr w:rsidR="00675169" w:rsidRPr="00675169" w:rsidTr="00215081">
        <w:trPr>
          <w:trHeight w:val="1680"/>
        </w:trPr>
        <w:tc>
          <w:tcPr>
            <w:tcW w:w="8364" w:type="dxa"/>
            <w:gridSpan w:val="4"/>
            <w:vAlign w:val="center"/>
          </w:tcPr>
          <w:p w:rsidR="00714765" w:rsidRPr="00675169" w:rsidRDefault="00675169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您是否与本研究存在或者预计（本年内）将存在财务上的关系（如，咨询、演讲、担任顾问、专利、股权和期权）？</w:t>
            </w:r>
            <w:r w:rsidR="00714765"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</w:p>
          <w:p w:rsidR="00714765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kern w:val="0"/>
                  <w:sz w:val="22"/>
                  <w:szCs w:val="21"/>
                </w:rPr>
                <w:id w:val="37050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宋体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否</w:t>
            </w:r>
          </w:p>
          <w:p w:rsidR="00675169" w:rsidRPr="00675169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10356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是。请提交</w:t>
            </w:r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“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经济利益</w:t>
            </w:r>
            <w:r w:rsid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申明</w:t>
            </w:r>
            <w:r w:rsidR="0071476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表”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1"/>
                <w:lang w:eastAsia="en-US"/>
              </w:rPr>
              <w:t>三</w:t>
            </w:r>
            <w:r w:rsidR="0040658F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、试验</w:t>
            </w:r>
            <w:r w:rsidR="0040658F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类型</w:t>
            </w:r>
          </w:p>
        </w:tc>
      </w:tr>
      <w:tr w:rsidR="00675169" w:rsidRPr="00675169" w:rsidTr="00BD576C">
        <w:trPr>
          <w:trHeight w:val="1894"/>
        </w:trPr>
        <w:tc>
          <w:tcPr>
            <w:tcW w:w="8364" w:type="dxa"/>
            <w:gridSpan w:val="4"/>
            <w:shd w:val="clear" w:color="auto" w:fill="FFFFFF"/>
            <w:vAlign w:val="center"/>
          </w:tcPr>
          <w:p w:rsidR="00714765" w:rsidRPr="001520F8" w:rsidRDefault="00675169" w:rsidP="00714765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</w:pPr>
            <w:r w:rsidRP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药物</w:t>
            </w:r>
          </w:p>
          <w:p w:rsidR="001520F8" w:rsidRDefault="001520F8" w:rsidP="00714765">
            <w:pPr>
              <w:spacing w:line="276" w:lineRule="auto"/>
              <w:jc w:val="left"/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1040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I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期  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283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II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期 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15344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III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期 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20418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IV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期</w:t>
            </w:r>
          </w:p>
          <w:p w:rsidR="001520F8" w:rsidRPr="00714765" w:rsidRDefault="001520F8" w:rsidP="00714765">
            <w:pPr>
              <w:spacing w:line="276" w:lineRule="auto"/>
              <w:jc w:val="left"/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6082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上市后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>再评价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13162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扩展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>研究</w:t>
            </w:r>
          </w:p>
          <w:p w:rsidR="00675169" w:rsidRPr="00714765" w:rsidRDefault="00675169" w:rsidP="00714765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医疗器械</w:t>
            </w:r>
          </w:p>
          <w:p w:rsidR="007B3BD5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20106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B3BD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B3BD5" w:rsidRP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体外诊断试剂2类</w:t>
            </w:r>
            <w:r w:rsid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7B3BD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18499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B3BD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B3BD5" w:rsidRP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体外诊断试剂3类</w:t>
            </w:r>
            <w:r w:rsid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</w:p>
          <w:p w:rsidR="007B3BD5" w:rsidRDefault="0010298D" w:rsidP="006B165A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564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B3BD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7B3BD5" w:rsidRP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医疗器械2类</w:t>
            </w:r>
            <w:r w:rsid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7B3BD5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    </w:t>
            </w:r>
            <w:r w:rsid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1625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D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7B3BD5" w:rsidRPr="007B3BD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医疗器械3类</w:t>
            </w:r>
          </w:p>
          <w:p w:rsidR="006B165A" w:rsidRPr="006B165A" w:rsidRDefault="00675169" w:rsidP="006B165A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（3）其他 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    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BD576C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四、参加类型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FFFFFF"/>
            <w:vAlign w:val="center"/>
          </w:tcPr>
          <w:p w:rsidR="00714765" w:rsidRDefault="0010298D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kern w:val="0"/>
                  <w:sz w:val="22"/>
                  <w:szCs w:val="21"/>
                </w:rPr>
                <w:id w:val="16259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B165A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6B165A" w:rsidRP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国际多中心牵头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19164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B165A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6B165A" w:rsidRP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国际多中心中国区牵头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11668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B165A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6B165A" w:rsidRP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国际多中心参加</w:t>
            </w:r>
          </w:p>
          <w:p w:rsidR="006B165A" w:rsidRPr="00675169" w:rsidRDefault="0010298D" w:rsidP="0071476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-8450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B165A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6B165A" w:rsidRP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国内多中心牵头</w:t>
            </w:r>
            <w:r w:rsid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 </w:t>
            </w:r>
            <w:r w:rsidR="00714765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87959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65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B165A">
              <w:rPr>
                <w:rFonts w:ascii="宋体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6B165A" w:rsidRP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国内多中心参加</w:t>
            </w:r>
            <w:r w:rsid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         </w:t>
            </w:r>
            <w:sdt>
              <w:sdtPr>
                <w:rPr>
                  <w:rFonts w:ascii="宋体" w:eastAsia="宋体" w:hAnsi="宋体" w:cs="Times New Roman" w:hint="eastAsia"/>
                  <w:kern w:val="0"/>
                  <w:sz w:val="22"/>
                  <w:szCs w:val="21"/>
                </w:rPr>
                <w:id w:val="21026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5A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6B165A" w:rsidRPr="006B165A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国内单中心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五、研究设计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FFFFFF"/>
            <w:vAlign w:val="center"/>
          </w:tcPr>
          <w:p w:rsidR="0040658F" w:rsidRPr="00A26950" w:rsidRDefault="0010298D" w:rsidP="00A26950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18507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F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0658F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</w:t>
            </w:r>
            <w:r w:rsidR="0040658F" w:rsidRPr="00D9048C">
              <w:rPr>
                <w:rFonts w:ascii="宋体" w:hAnsi="宋体" w:cs="Times New Roman" w:hint="eastAsia"/>
                <w:kern w:val="0"/>
                <w:sz w:val="22"/>
                <w:szCs w:val="21"/>
              </w:rPr>
              <w:t xml:space="preserve">单臂          </w:t>
            </w: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17941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F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0658F" w:rsidRPr="00D9048C">
              <w:rPr>
                <w:rFonts w:ascii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40658F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>对照</w:t>
            </w:r>
            <w:r w:rsidR="00A26950">
              <w:rPr>
                <w:rFonts w:ascii="宋体" w:hAnsi="宋体" w:cs="Times New Roman" w:hint="eastAsia"/>
                <w:kern w:val="0"/>
                <w:sz w:val="22"/>
                <w:szCs w:val="21"/>
              </w:rPr>
              <w:t>（</w:t>
            </w: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20911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50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A26950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</w:t>
            </w:r>
            <w:r w:rsidR="00A26950" w:rsidRPr="00D9048C">
              <w:rPr>
                <w:rFonts w:ascii="宋体" w:hAnsi="宋体" w:cs="Times New Roman" w:hint="eastAsia"/>
                <w:kern w:val="0"/>
                <w:sz w:val="22"/>
                <w:szCs w:val="21"/>
              </w:rPr>
              <w:t xml:space="preserve">随机          </w:t>
            </w: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15545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50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A26950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</w:t>
            </w:r>
            <w:r w:rsidR="00A26950" w:rsidRPr="00D9048C">
              <w:rPr>
                <w:rFonts w:ascii="宋体" w:hAnsi="宋体" w:cs="Times New Roman" w:hint="eastAsia"/>
                <w:kern w:val="0"/>
                <w:sz w:val="22"/>
                <w:szCs w:val="21"/>
              </w:rPr>
              <w:t>非</w:t>
            </w:r>
            <w:r w:rsidR="00A26950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>随机</w:t>
            </w:r>
            <w:r w:rsidR="00A26950" w:rsidRPr="00A26950">
              <w:rPr>
                <w:rFonts w:ascii="宋体" w:hAnsi="宋体" w:cs="Times New Roman" w:hint="eastAsia"/>
                <w:kern w:val="0"/>
                <w:sz w:val="22"/>
                <w:szCs w:val="21"/>
              </w:rPr>
              <w:t>）</w:t>
            </w:r>
          </w:p>
          <w:p w:rsidR="0040658F" w:rsidRPr="00D9048C" w:rsidRDefault="0010298D" w:rsidP="0040658F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18701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F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0658F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</w:t>
            </w:r>
            <w:r w:rsidR="0040658F" w:rsidRPr="00D9048C">
              <w:rPr>
                <w:rFonts w:ascii="宋体" w:hAnsi="宋体" w:cs="Times New Roman" w:hint="eastAsia"/>
                <w:kern w:val="0"/>
                <w:sz w:val="22"/>
                <w:szCs w:val="21"/>
              </w:rPr>
              <w:t xml:space="preserve">开放          </w:t>
            </w: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19205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F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0658F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</w:t>
            </w:r>
            <w:r w:rsidR="00A26950">
              <w:rPr>
                <w:rFonts w:ascii="宋体" w:hAnsi="宋体" w:cs="Times New Roman" w:hint="eastAsia"/>
                <w:kern w:val="0"/>
                <w:sz w:val="22"/>
                <w:szCs w:val="21"/>
              </w:rPr>
              <w:t>双盲</w:t>
            </w:r>
          </w:p>
          <w:p w:rsidR="00675169" w:rsidRPr="00675169" w:rsidRDefault="0010298D" w:rsidP="0040658F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-18836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F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0658F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</w:t>
            </w:r>
            <w:r w:rsidR="0040658F" w:rsidRPr="00D9048C">
              <w:rPr>
                <w:rFonts w:ascii="宋体" w:hAnsi="宋体" w:cs="Times New Roman" w:hint="eastAsia"/>
                <w:kern w:val="0"/>
                <w:sz w:val="22"/>
                <w:szCs w:val="21"/>
              </w:rPr>
              <w:t xml:space="preserve">干预          </w:t>
            </w:r>
            <w:sdt>
              <w:sdtPr>
                <w:rPr>
                  <w:rFonts w:ascii="宋体" w:hAnsi="宋体" w:cs="Times New Roman" w:hint="eastAsia"/>
                  <w:kern w:val="0"/>
                  <w:sz w:val="22"/>
                  <w:szCs w:val="21"/>
                </w:rPr>
                <w:id w:val="-16641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F" w:rsidRPr="00D9048C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0658F" w:rsidRPr="00D9048C">
              <w:rPr>
                <w:rFonts w:ascii="宋体" w:hAnsi="宋体" w:cs="Times New Roman"/>
                <w:kern w:val="0"/>
                <w:sz w:val="22"/>
                <w:szCs w:val="21"/>
              </w:rPr>
              <w:t xml:space="preserve"> 非干预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29620F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lastRenderedPageBreak/>
              <w:t>六、研究背景和目的概要</w:t>
            </w:r>
            <w:r w:rsidR="0029620F" w:rsidRPr="00783DA7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（研究背景</w:t>
            </w:r>
            <w:r w:rsidR="0029620F" w:rsidRPr="00783DA7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需</w:t>
            </w:r>
            <w:r w:rsidR="0029620F" w:rsidRPr="00783DA7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完整</w:t>
            </w:r>
            <w:r w:rsidR="0029620F" w:rsidRPr="00783DA7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阐明</w:t>
            </w:r>
            <w:r w:rsidR="0029620F" w:rsidRPr="00783DA7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研究</w:t>
            </w:r>
            <w:r w:rsidR="0029620F" w:rsidRPr="00783DA7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背景及</w:t>
            </w:r>
            <w:r w:rsidR="0029620F" w:rsidRPr="00783DA7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研究</w:t>
            </w:r>
            <w:r w:rsidR="0029620F" w:rsidRPr="00783DA7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对象背景，目的摘要需说明</w:t>
            </w:r>
            <w:r w:rsidR="0029620F" w:rsidRPr="00783DA7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方案</w:t>
            </w:r>
            <w:r w:rsidR="0029620F" w:rsidRPr="00783DA7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所涉及的所有研究目的</w:t>
            </w:r>
            <w:r w:rsidR="0029620F" w:rsidRPr="00783DA7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）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FFFFFF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  <w:p w:rsid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  <w:p w:rsidR="0029620F" w:rsidRDefault="0029620F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  <w:p w:rsidR="0029620F" w:rsidRDefault="0029620F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  <w:p w:rsidR="00157183" w:rsidRDefault="00157183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  <w:p w:rsidR="00157183" w:rsidRDefault="00157183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  <w:p w:rsidR="00157183" w:rsidRPr="00675169" w:rsidRDefault="00157183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七、试验日期</w:t>
            </w:r>
          </w:p>
        </w:tc>
      </w:tr>
      <w:tr w:rsidR="00675169" w:rsidRPr="00675169" w:rsidTr="00131E2B">
        <w:trPr>
          <w:trHeight w:val="612"/>
        </w:trPr>
        <w:tc>
          <w:tcPr>
            <w:tcW w:w="8364" w:type="dxa"/>
            <w:gridSpan w:val="4"/>
            <w:shd w:val="clear" w:color="auto" w:fill="FFFFFF"/>
            <w:vAlign w:val="center"/>
          </w:tcPr>
          <w:p w:rsidR="00675169" w:rsidRPr="00675169" w:rsidRDefault="00675169" w:rsidP="00A34FBA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自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  <w:lang w:eastAsia="en-US"/>
              </w:rPr>
              <w:t xml:space="preserve">          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 xml:space="preserve"> 至 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  <w:lang w:eastAsia="en-US"/>
              </w:rPr>
              <w:t xml:space="preserve">        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八</w:t>
            </w:r>
            <w:r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、</w:t>
            </w:r>
            <w:r w:rsidR="0073571D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受益与风险</w:t>
            </w:r>
          </w:p>
        </w:tc>
      </w:tr>
      <w:tr w:rsidR="00675169" w:rsidRPr="00675169" w:rsidTr="00BD576C">
        <w:trPr>
          <w:trHeight w:val="1517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  <w:lang w:eastAsia="en-US"/>
              </w:rPr>
              <w:t>受益情况</w:t>
            </w:r>
          </w:p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  <w:t>(请选择)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675169" w:rsidRDefault="00675169" w:rsidP="00675169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对受试者</w:t>
            </w:r>
            <w:r w:rsidRPr="0067516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（预期试验干预具有诊断、预防、治疗的效果）</w:t>
            </w:r>
            <w:r w:rsidRPr="0067516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：</w:t>
            </w:r>
          </w:p>
          <w:p w:rsidR="00675169" w:rsidRPr="00675169" w:rsidRDefault="0010298D" w:rsidP="00157183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-6733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为</w:t>
            </w:r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直接受益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8479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为</w:t>
            </w:r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间接受益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7284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两者兼有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19555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无受益</w:t>
            </w:r>
          </w:p>
          <w:p w:rsidR="00675169" w:rsidRPr="00157183" w:rsidRDefault="00675169" w:rsidP="00675169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  <w:lang w:eastAsia="en-US"/>
              </w:rPr>
              <w:t>对社会</w:t>
            </w:r>
          </w:p>
          <w:p w:rsidR="00675169" w:rsidRPr="00675169" w:rsidRDefault="0010298D" w:rsidP="00157183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-5211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为</w:t>
            </w:r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直接受益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114200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为</w:t>
            </w:r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间接受益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20921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两者兼有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6187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83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57183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157183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无受益</w:t>
            </w:r>
          </w:p>
        </w:tc>
      </w:tr>
      <w:tr w:rsidR="00675169" w:rsidRPr="00675169" w:rsidTr="00BD576C">
        <w:trPr>
          <w:trHeight w:val="2673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  <w:t>安慰剂对照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157183" w:rsidRPr="00157183" w:rsidRDefault="00675169" w:rsidP="00675169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是否采用安慰剂对照？</w:t>
            </w:r>
          </w:p>
          <w:p w:rsidR="000C523E" w:rsidRDefault="0010298D" w:rsidP="00157183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color w:val="000000"/>
                  <w:spacing w:val="2"/>
                  <w:kern w:val="0"/>
                  <w:sz w:val="22"/>
                  <w:szCs w:val="21"/>
                </w:rPr>
                <w:id w:val="-6784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3E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C523E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C523E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是 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16914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3E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C523E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C523E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否</w:t>
            </w:r>
          </w:p>
          <w:p w:rsidR="000C523E" w:rsidRDefault="000C523E" w:rsidP="00157183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若选</w:t>
            </w:r>
            <w:r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是</w:t>
            </w:r>
            <w:r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，</w:t>
            </w:r>
            <w:r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安慰剂对照</w:t>
            </w:r>
            <w:r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基于</w:t>
            </w:r>
            <w:r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：</w:t>
            </w:r>
          </w:p>
          <w:p w:rsidR="000C523E" w:rsidRDefault="0010298D" w:rsidP="00157183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color w:val="000000"/>
                  <w:spacing w:val="2"/>
                  <w:kern w:val="0"/>
                  <w:sz w:val="22"/>
                  <w:szCs w:val="21"/>
                </w:rPr>
                <w:id w:val="7517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3E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C523E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C523E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没有已被</w:t>
            </w:r>
            <w:r w:rsidR="000C523E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证明有效的干预措施</w:t>
            </w:r>
          </w:p>
          <w:p w:rsidR="00675169" w:rsidRPr="00675169" w:rsidRDefault="0010298D" w:rsidP="00E52CE0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-15705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23E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C523E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E52CE0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出</w:t>
            </w:r>
            <w:r w:rsidR="000C523E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于</w:t>
            </w:r>
            <w:r w:rsidR="000C523E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令人信服的以及科学合理的方法学上的理由，使用安慰剂</w:t>
            </w:r>
            <w:r w:rsidR="00E52CE0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是</w:t>
            </w:r>
            <w:r w:rsidR="00E52CE0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确定一种干预措施的有效性</w:t>
            </w:r>
            <w:r w:rsidR="00E52CE0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或</w:t>
            </w:r>
            <w:r w:rsidR="00E52CE0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安全性所必须的</w:t>
            </w:r>
            <w:r w:rsidR="00E52CE0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，</w:t>
            </w:r>
            <w:r w:rsidR="00E52CE0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而且安慰剂或不予治疗不会</w:t>
            </w:r>
            <w:r w:rsidR="00E52CE0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使</w:t>
            </w:r>
            <w:r w:rsidR="00E52CE0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患者遭受任何严重的风险或不可逆的</w:t>
            </w:r>
            <w:r w:rsidR="00E52CE0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伤害</w:t>
            </w:r>
            <w:r w:rsidR="00E52CE0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。</w:t>
            </w:r>
          </w:p>
        </w:tc>
      </w:tr>
      <w:tr w:rsidR="00675169" w:rsidRPr="00675169" w:rsidTr="00131E2B">
        <w:trPr>
          <w:trHeight w:val="701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  <w:t>预期的不良反应</w:t>
            </w:r>
          </w:p>
          <w:p w:rsidR="004054AB" w:rsidRPr="00675169" w:rsidRDefault="004054AB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（请</w:t>
            </w:r>
            <w:r w:rsidR="00FE3250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具体</w:t>
            </w:r>
            <w:r w:rsidR="00FE3250"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  <w:t>描述</w:t>
            </w:r>
            <w:r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  <w:t>所涉及的所有不良反应</w:t>
            </w:r>
            <w:r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）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  <w:t>请明确：</w:t>
            </w:r>
          </w:p>
          <w:p w:rsidR="00B743BD" w:rsidRDefault="00B743BD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  <w:p w:rsidR="00B743BD" w:rsidRDefault="00B743BD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  <w:p w:rsidR="00004E59" w:rsidRDefault="00004E5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  <w:p w:rsidR="00004E59" w:rsidRPr="00675169" w:rsidRDefault="00004E5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  <w:lang w:eastAsia="en-US"/>
              </w:rPr>
            </w:pPr>
          </w:p>
        </w:tc>
      </w:tr>
      <w:tr w:rsidR="00675169" w:rsidRPr="00675169" w:rsidTr="00BD576C">
        <w:trPr>
          <w:trHeight w:val="1124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75169" w:rsidRPr="00675169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/>
                <w:b/>
                <w:kern w:val="0"/>
                <w:sz w:val="22"/>
                <w:szCs w:val="21"/>
                <w:lang w:eastAsia="en-US"/>
              </w:rPr>
              <w:t>控制风险的措施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675169" w:rsidRDefault="00C07A29" w:rsidP="00675169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是否制定了数据与安全</w:t>
            </w:r>
            <w:r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监查</w:t>
            </w:r>
            <w:r w:rsidR="00675169" w:rsidRPr="0067516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计划？</w:t>
            </w:r>
          </w:p>
          <w:p w:rsidR="00004E59" w:rsidRDefault="0010298D" w:rsidP="00004E5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color w:val="000000"/>
                  <w:spacing w:val="2"/>
                  <w:kern w:val="0"/>
                  <w:sz w:val="22"/>
                  <w:szCs w:val="21"/>
                </w:rPr>
                <w:id w:val="6258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59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04E5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是 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76874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59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04E5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否</w:t>
            </w:r>
          </w:p>
          <w:p w:rsidR="00675169" w:rsidRDefault="00675169" w:rsidP="00675169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针对可能的风险制定了哪些的医疗对策？请选择：</w:t>
            </w:r>
          </w:p>
          <w:p w:rsidR="00004E59" w:rsidRDefault="0010298D" w:rsidP="00004E5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-18429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59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04E5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排除</w:t>
            </w:r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对试验风险更敏感或更易受伤害的个体或群体参与实验；</w:t>
            </w:r>
          </w:p>
          <w:p w:rsidR="00004E59" w:rsidRDefault="0010298D" w:rsidP="00004E5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-17706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59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04E5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预期</w:t>
            </w:r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不良反应的处理方案与程序；</w:t>
            </w:r>
          </w:p>
          <w:p w:rsidR="00004E59" w:rsidRDefault="0010298D" w:rsidP="00004E5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131676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59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04E5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紧急</w:t>
            </w:r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破盲机制</w:t>
            </w:r>
          </w:p>
          <w:p w:rsidR="00675169" w:rsidRPr="00675169" w:rsidRDefault="0010298D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-79059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59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004E59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提前</w:t>
            </w:r>
            <w:r w:rsidR="00004E5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终止研究标准</w:t>
            </w:r>
            <w:r w:rsidR="00675169" w:rsidRPr="00675169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75169" w:rsidP="0073571D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lastRenderedPageBreak/>
              <w:t>九、</w:t>
            </w:r>
            <w:r w:rsidRPr="00675169"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  <w:t>受试人群</w:t>
            </w:r>
          </w:p>
        </w:tc>
      </w:tr>
      <w:tr w:rsidR="00675169" w:rsidRPr="00675169" w:rsidTr="00BD576C">
        <w:trPr>
          <w:trHeight w:val="479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75169" w:rsidRPr="00F4616D" w:rsidRDefault="00675169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1"/>
                <w:lang w:eastAsia="en-US"/>
              </w:rPr>
              <w:t>受试人群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675169" w:rsidRPr="00675169" w:rsidRDefault="0010298D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</w:pPr>
            <w:sdt>
              <w:sdtPr>
                <w:rPr>
                  <w:rFonts w:ascii="宋体" w:eastAsia="宋体" w:hAnsi="宋体" w:cs="Times New Roman"/>
                  <w:color w:val="000000"/>
                  <w:spacing w:val="2"/>
                  <w:kern w:val="0"/>
                  <w:sz w:val="22"/>
                  <w:szCs w:val="21"/>
                </w:rPr>
                <w:id w:val="9646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6D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F4616D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F4616D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健康</w:t>
            </w:r>
            <w:r w:rsidR="00F4616D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>人群</w:t>
            </w:r>
            <w:r w:rsidR="00F4616D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             </w:t>
            </w:r>
            <w:sdt>
              <w:sdtPr>
                <w:rPr>
                  <w:rFonts w:ascii="宋体" w:eastAsia="宋体" w:hAnsi="宋体" w:cs="Times New Roman" w:hint="eastAsia"/>
                  <w:color w:val="000000"/>
                  <w:spacing w:val="2"/>
                  <w:kern w:val="0"/>
                  <w:sz w:val="22"/>
                  <w:szCs w:val="21"/>
                </w:rPr>
                <w:id w:val="56237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6D">
                  <w:rPr>
                    <w:rFonts w:ascii="MS Gothic" w:eastAsia="MS Gothic" w:hAnsi="MS Gothic" w:cs="Times New Roman" w:hint="eastAsia"/>
                    <w:color w:val="000000"/>
                    <w:spacing w:val="2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F4616D">
              <w:rPr>
                <w:rFonts w:ascii="宋体" w:eastAsia="宋体" w:hAnsi="宋体" w:cs="Times New Roman"/>
                <w:color w:val="000000"/>
                <w:spacing w:val="2"/>
                <w:kern w:val="0"/>
                <w:sz w:val="22"/>
                <w:szCs w:val="21"/>
              </w:rPr>
              <w:t xml:space="preserve"> </w:t>
            </w:r>
            <w:r w:rsidR="00F4616D">
              <w:rPr>
                <w:rFonts w:ascii="宋体" w:eastAsia="宋体" w:hAnsi="宋体" w:cs="Times New Roman" w:hint="eastAsia"/>
                <w:color w:val="000000"/>
                <w:spacing w:val="2"/>
                <w:kern w:val="0"/>
                <w:sz w:val="22"/>
                <w:szCs w:val="21"/>
              </w:rPr>
              <w:t>病人</w:t>
            </w:r>
          </w:p>
        </w:tc>
      </w:tr>
      <w:tr w:rsidR="00675169" w:rsidRPr="00675169" w:rsidTr="00131E2B">
        <w:tc>
          <w:tcPr>
            <w:tcW w:w="8364" w:type="dxa"/>
            <w:gridSpan w:val="4"/>
            <w:shd w:val="clear" w:color="auto" w:fill="EEECE1"/>
            <w:vAlign w:val="center"/>
          </w:tcPr>
          <w:p w:rsidR="00675169" w:rsidRPr="00675169" w:rsidRDefault="00617654" w:rsidP="00675169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十</w:t>
            </w:r>
            <w:r w:rsidR="00675169"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、项目相关材料清单（包括但不限于以下文件）:</w:t>
            </w:r>
          </w:p>
        </w:tc>
      </w:tr>
      <w:tr w:rsidR="00004E59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  <w:lang w:eastAsia="en-US"/>
            </w:rPr>
            <w:id w:val="-17507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004E59" w:rsidRPr="00675169" w:rsidRDefault="00481528" w:rsidP="00A21195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  <w:lang w:eastAsia="en-US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004E59" w:rsidRPr="00675169" w:rsidRDefault="00004E59" w:rsidP="00A2119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初始审查申请表</w:t>
            </w:r>
          </w:p>
        </w:tc>
      </w:tr>
      <w:tr w:rsidR="00004E59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  <w:lang w:eastAsia="en-US"/>
            </w:rPr>
            <w:id w:val="15205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004E59" w:rsidRPr="00675169" w:rsidRDefault="00481528" w:rsidP="00A21195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  <w:lang w:eastAsia="en-US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004E59" w:rsidRPr="00675169" w:rsidRDefault="00004E59" w:rsidP="00A2119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临床试验方案</w:t>
            </w: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（版本号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：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版本</w:t>
            </w: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日期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：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</w:t>
            </w: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）</w:t>
            </w:r>
          </w:p>
        </w:tc>
      </w:tr>
      <w:tr w:rsidR="00004E59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</w:rPr>
            <w:id w:val="-132790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004E59" w:rsidRPr="00675169" w:rsidRDefault="00481528" w:rsidP="00A21195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004E59" w:rsidRPr="00675169" w:rsidRDefault="00004E59" w:rsidP="00A21195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知情同意书</w:t>
            </w: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（版本号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：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 xml:space="preserve"> 版本</w:t>
            </w: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日期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：</w:t>
            </w:r>
            <w:r w:rsidRPr="00675169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</w:t>
            </w:r>
            <w:r w:rsidRPr="00675169">
              <w:rPr>
                <w:rFonts w:ascii="宋体" w:eastAsia="宋体" w:hAnsi="宋体" w:cs="Times New Roman"/>
                <w:kern w:val="0"/>
                <w:sz w:val="22"/>
                <w:szCs w:val="21"/>
              </w:rPr>
              <w:t>）</w:t>
            </w:r>
          </w:p>
        </w:tc>
      </w:tr>
      <w:tr w:rsidR="00004E59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  <w:lang w:eastAsia="en-US"/>
            </w:rPr>
            <w:id w:val="-32159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004E59" w:rsidRPr="00675169" w:rsidRDefault="00481528" w:rsidP="00A21195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  <w:lang w:eastAsia="en-US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004E59" w:rsidRPr="00675169" w:rsidRDefault="00004E59" w:rsidP="00A21195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675169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本中心主要研究者简历（最新、签名和日期，并附</w:t>
            </w:r>
            <w:r w:rsidRPr="00675169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GCP</w:t>
            </w:r>
            <w:r w:rsidRPr="00675169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证书复印件）</w:t>
            </w:r>
          </w:p>
        </w:tc>
      </w:tr>
      <w:tr w:rsidR="00004E59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</w:rPr>
            <w:id w:val="-180892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004E59" w:rsidRPr="00675169" w:rsidRDefault="00D3623C" w:rsidP="00A21195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004E59" w:rsidRPr="00675169" w:rsidRDefault="00004E59" w:rsidP="00A21195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申办</w: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（</w:t>
            </w:r>
            <w:r w:rsidRPr="00675169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资助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）</w:t>
            </w:r>
            <w:r w:rsidRPr="00675169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方资质证明（企业三证复印件加盖公司红章）</w:t>
            </w:r>
          </w:p>
        </w:tc>
      </w:tr>
      <w:tr w:rsidR="00D3623C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</w:rPr>
            <w:id w:val="111185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3623C" w:rsidRDefault="00D3623C" w:rsidP="00A21195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D3623C" w:rsidRDefault="00D3623C" w:rsidP="00A21195">
            <w:pPr>
              <w:spacing w:line="276" w:lineRule="auto"/>
              <w:jc w:val="left"/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IND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批件（批件</w: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号：</w:t>
            </w:r>
            <w:r w:rsidRPr="00D3623C">
              <w:rPr>
                <w:rFonts w:ascii="Times New Roman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）</w:t>
            </w:r>
          </w:p>
          <w:p w:rsidR="00AF288D" w:rsidRDefault="00AF288D" w:rsidP="00A21195">
            <w:pPr>
              <w:spacing w:line="276" w:lineRule="auto"/>
              <w:jc w:val="left"/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或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IND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通知书</w:t>
            </w:r>
            <w:r w:rsidR="00811E0D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（通知书</w:t>
            </w:r>
            <w:r w:rsidR="00811E0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编号：</w:t>
            </w:r>
            <w:r w:rsidR="00811E0D" w:rsidRPr="00811E0D">
              <w:rPr>
                <w:rFonts w:ascii="Times New Roman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   </w:t>
            </w:r>
            <w:r w:rsidR="00811E0D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）</w:t>
            </w:r>
          </w:p>
          <w:p w:rsidR="00AF288D" w:rsidRDefault="00AF288D" w:rsidP="00A21195">
            <w:pPr>
              <w:spacing w:line="276" w:lineRule="auto"/>
              <w:jc w:val="left"/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或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IND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受理单（受理单</w:t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号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：</w:t>
            </w:r>
            <w:r w:rsidRPr="00D3623C">
              <w:rPr>
                <w:rFonts w:ascii="Times New Roman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）</w:t>
            </w:r>
          </w:p>
        </w:tc>
      </w:tr>
      <w:tr w:rsidR="00E2092B" w:rsidRPr="00675169" w:rsidTr="004F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kern w:val="0"/>
              <w:sz w:val="22"/>
              <w:szCs w:val="21"/>
            </w:rPr>
            <w:id w:val="13458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E2092B" w:rsidRDefault="00E2092B" w:rsidP="00E2092B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kern w:val="0"/>
                    <w:sz w:val="22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2"/>
                    <w:szCs w:val="21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</w:tcPr>
          <w:p w:rsidR="00E2092B" w:rsidRDefault="00E2092B" w:rsidP="00E2092B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药物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>注册批件（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国内</w:t>
            </w:r>
            <w:r>
              <w:rPr>
                <w:rFonts w:ascii="宋体" w:eastAsia="宋体" w:hAnsi="宋体" w:cs="Times New Roman"/>
                <w:kern w:val="0"/>
                <w:sz w:val="22"/>
                <w:szCs w:val="21"/>
              </w:rPr>
              <w:t>已上市药物需提供）</w:t>
            </w:r>
          </w:p>
        </w:tc>
      </w:tr>
      <w:tr w:rsidR="00E2092B" w:rsidRPr="00675169" w:rsidTr="00131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宋体" w:eastAsia="宋体" w:hAnsi="宋体" w:cs="Times New Roman"/>
              <w:noProof/>
              <w:kern w:val="0"/>
              <w:sz w:val="22"/>
              <w:szCs w:val="21"/>
              <w:lang w:eastAsia="en-US"/>
            </w:rPr>
            <w:id w:val="-76245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E2092B" w:rsidRDefault="00E2092B" w:rsidP="00E2092B">
                <w:pPr>
                  <w:spacing w:line="276" w:lineRule="auto"/>
                  <w:jc w:val="center"/>
                  <w:rPr>
                    <w:rFonts w:ascii="宋体" w:eastAsia="宋体" w:hAnsi="宋体" w:cs="Times New Roman"/>
                    <w:noProof/>
                    <w:kern w:val="0"/>
                    <w:sz w:val="22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kern w:val="0"/>
                    <w:sz w:val="22"/>
                    <w:szCs w:val="21"/>
                    <w:lang w:eastAsia="en-US"/>
                  </w:rPr>
                  <w:t>☐</w:t>
                </w:r>
              </w:p>
            </w:tc>
          </w:sdtContent>
        </w:sdt>
        <w:tc>
          <w:tcPr>
            <w:tcW w:w="7684" w:type="dxa"/>
            <w:gridSpan w:val="3"/>
            <w:vAlign w:val="center"/>
          </w:tcPr>
          <w:p w:rsidR="00E2092B" w:rsidRDefault="00E2092B" w:rsidP="00E2092B">
            <w:pPr>
              <w:spacing w:line="276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其他材料（请说明）：</w:t>
            </w:r>
            <w:r w:rsidRPr="007941B3">
              <w:rPr>
                <w:rFonts w:ascii="宋体" w:eastAsia="宋体" w:hAnsi="宋体" w:cs="Times New Roman" w:hint="eastAsia"/>
                <w:kern w:val="0"/>
                <w:sz w:val="22"/>
                <w:szCs w:val="21"/>
                <w:u w:val="single"/>
              </w:rPr>
              <w:t xml:space="preserve">              </w:t>
            </w:r>
          </w:p>
        </w:tc>
      </w:tr>
    </w:tbl>
    <w:p w:rsidR="00675169" w:rsidRPr="00675169" w:rsidRDefault="00675169" w:rsidP="00675169">
      <w:pPr>
        <w:jc w:val="left"/>
        <w:rPr>
          <w:rFonts w:ascii="Times New Roman" w:eastAsia="宋体" w:hAnsi="Times New Roman" w:cs="Times New Roman"/>
          <w:b/>
          <w:bCs/>
          <w:kern w:val="0"/>
          <w:sz w:val="2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3027"/>
      </w:tblGrid>
      <w:tr w:rsidR="00675169" w:rsidRPr="00675169" w:rsidTr="00004E59"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5169" w:rsidRPr="00675169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kern w:val="0"/>
                <w:sz w:val="22"/>
                <w:szCs w:val="21"/>
              </w:rPr>
            </w:pP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项目负责人声明：我将依照中国相关法律法规</w:t>
            </w:r>
            <w:r w:rsidRPr="00675169">
              <w:rPr>
                <w:rFonts w:ascii="Times New Roman" w:eastAsia="宋体" w:hAnsi="宋体" w:cs="Times New Roman"/>
                <w:b/>
                <w:kern w:val="0"/>
                <w:sz w:val="22"/>
                <w:szCs w:val="21"/>
              </w:rPr>
              <w:t>、</w:t>
            </w:r>
            <w:r w:rsidRPr="00675169">
              <w:rPr>
                <w:rFonts w:ascii="Times New Roman" w:eastAsia="宋体" w:hAnsi="Times New Roman" w:cs="Times New Roman"/>
                <w:b/>
                <w:kern w:val="0"/>
                <w:sz w:val="22"/>
                <w:szCs w:val="21"/>
              </w:rPr>
              <w:t>GCP</w:t>
            </w:r>
            <w:r w:rsidRPr="00675169">
              <w:rPr>
                <w:rFonts w:ascii="Times New Roman" w:eastAsia="宋体" w:hAnsi="宋体" w:cs="Times New Roman"/>
                <w:b/>
                <w:kern w:val="0"/>
                <w:sz w:val="22"/>
                <w:szCs w:val="21"/>
              </w:rPr>
              <w:t>、</w:t>
            </w:r>
            <w:r w:rsidRPr="00675169">
              <w:rPr>
                <w:rFonts w:ascii="宋体" w:eastAsia="宋体" w:hAnsi="宋体" w:cs="Times New Roman" w:hint="eastAsia"/>
                <w:b/>
                <w:kern w:val="0"/>
                <w:sz w:val="22"/>
                <w:szCs w:val="21"/>
              </w:rPr>
              <w:t>国际伦理准则以及医学伦理委员会的政策和程序开展本研究。</w:t>
            </w:r>
          </w:p>
        </w:tc>
      </w:tr>
      <w:tr w:rsidR="00675169" w:rsidRPr="00675169" w:rsidTr="00004E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项目负责人签字</w:t>
            </w:r>
          </w:p>
        </w:tc>
        <w:tc>
          <w:tcPr>
            <w:tcW w:w="2126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日期</w:t>
            </w:r>
          </w:p>
        </w:tc>
        <w:tc>
          <w:tcPr>
            <w:tcW w:w="3027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</w:tc>
      </w:tr>
      <w:tr w:rsidR="00675169" w:rsidRPr="00675169" w:rsidTr="00004E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7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科室负责人签字</w:t>
            </w:r>
          </w:p>
        </w:tc>
        <w:tc>
          <w:tcPr>
            <w:tcW w:w="2126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  <w:r w:rsidRPr="00131E2B">
              <w:rPr>
                <w:rFonts w:ascii="宋体" w:eastAsia="宋体" w:hAnsi="宋体" w:cs="Times New Roman" w:hint="eastAsia"/>
                <w:kern w:val="0"/>
                <w:sz w:val="22"/>
                <w:szCs w:val="21"/>
                <w:lang w:eastAsia="en-US"/>
              </w:rPr>
              <w:t>日期</w:t>
            </w:r>
          </w:p>
        </w:tc>
        <w:tc>
          <w:tcPr>
            <w:tcW w:w="3027" w:type="dxa"/>
          </w:tcPr>
          <w:p w:rsidR="00675169" w:rsidRPr="00131E2B" w:rsidRDefault="00675169" w:rsidP="00675169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lang w:eastAsia="en-US"/>
              </w:rPr>
            </w:pPr>
          </w:p>
        </w:tc>
      </w:tr>
    </w:tbl>
    <w:p w:rsidR="00445407" w:rsidRDefault="00445407"/>
    <w:sectPr w:rsidR="004454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8D" w:rsidRDefault="0010298D" w:rsidP="00675169">
      <w:r>
        <w:separator/>
      </w:r>
    </w:p>
  </w:endnote>
  <w:endnote w:type="continuationSeparator" w:id="0">
    <w:p w:rsidR="0010298D" w:rsidRDefault="0010298D" w:rsidP="006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69" w:rsidRDefault="00675169" w:rsidP="00D77507">
    <w:pPr>
      <w:pStyle w:val="a4"/>
      <w:jc w:val="both"/>
      <w:rPr>
        <w:bCs/>
      </w:rPr>
    </w:pPr>
    <w:r>
      <w:rPr>
        <w:rFonts w:hint="eastAsia"/>
      </w:rPr>
      <w:t>地址：</w:t>
    </w:r>
    <w:r>
      <w:rPr>
        <w:rFonts w:hint="eastAsia"/>
        <w:bCs/>
      </w:rPr>
      <w:t>北京市海淀区阜成路</w:t>
    </w:r>
    <w:r>
      <w:rPr>
        <w:bCs/>
      </w:rPr>
      <w:t>52</w:t>
    </w:r>
    <w:r>
      <w:rPr>
        <w:rFonts w:hint="eastAsia"/>
        <w:bCs/>
      </w:rPr>
      <w:t>号</w:t>
    </w:r>
    <w:r>
      <w:rPr>
        <w:bCs/>
      </w:rPr>
      <w:t xml:space="preserve">                        No. </w:t>
    </w:r>
    <w:smartTag w:uri="urn:schemas-microsoft-com:office:smarttags" w:element="Street">
      <w:smartTag w:uri="urn:schemas-microsoft-com:office:smarttags" w:element="address">
        <w:r>
          <w:rPr>
            <w:bCs/>
          </w:rPr>
          <w:t>52 Fu-cheng Road</w:t>
        </w:r>
      </w:smartTag>
    </w:smartTag>
    <w:r>
      <w:rPr>
        <w:bCs/>
      </w:rPr>
      <w:t xml:space="preserve">, Haidian District, </w:t>
    </w:r>
    <w:smartTag w:uri="urn:schemas-microsoft-com:office:smarttags" w:element="place">
      <w:smartTag w:uri="urn:schemas-microsoft-com:office:smarttags" w:element="City">
        <w:r>
          <w:rPr>
            <w:bCs/>
          </w:rPr>
          <w:t>Beijing</w:t>
        </w:r>
      </w:smartTag>
    </w:smartTag>
  </w:p>
  <w:p w:rsidR="00675169" w:rsidRDefault="00675169" w:rsidP="00D77507">
    <w:pPr>
      <w:pStyle w:val="a4"/>
      <w:jc w:val="both"/>
      <w:rPr>
        <w:bCs/>
      </w:rPr>
    </w:pPr>
    <w:r>
      <w:rPr>
        <w:rFonts w:hint="eastAsia"/>
        <w:bCs/>
      </w:rPr>
      <w:t>邮编：</w:t>
    </w:r>
    <w:r>
      <w:rPr>
        <w:bCs/>
      </w:rPr>
      <w:t xml:space="preserve">100142                                         </w:t>
    </w:r>
    <w:smartTag w:uri="urn:schemas-microsoft-com:office:smarttags" w:element="place">
      <w:smartTag w:uri="urn:schemas-microsoft-com:office:smarttags" w:element="City">
        <w:r>
          <w:rPr>
            <w:bCs/>
          </w:rPr>
          <w:t>Beijing</w:t>
        </w:r>
      </w:smartTag>
    </w:smartTag>
    <w:r>
      <w:rPr>
        <w:bCs/>
      </w:rPr>
      <w:t xml:space="preserve"> 100142, P.R. China</w:t>
    </w:r>
  </w:p>
  <w:p w:rsidR="00675169" w:rsidRDefault="00675169" w:rsidP="00D77507">
    <w:pPr>
      <w:pStyle w:val="a4"/>
      <w:jc w:val="both"/>
      <w:rPr>
        <w:bCs/>
      </w:rPr>
    </w:pPr>
    <w:r>
      <w:rPr>
        <w:rFonts w:hint="eastAsia"/>
        <w:bCs/>
      </w:rPr>
      <w:t>电话：</w:t>
    </w:r>
    <w:r w:rsidR="00A8041B">
      <w:rPr>
        <w:bCs/>
      </w:rPr>
      <w:t>0086-10-88196</w:t>
    </w:r>
    <w:r w:rsidR="00A8041B">
      <w:rPr>
        <w:rFonts w:hint="eastAsia"/>
        <w:bCs/>
      </w:rPr>
      <w:t>023</w:t>
    </w:r>
    <w:r>
      <w:rPr>
        <w:bCs/>
      </w:rPr>
      <w:t xml:space="preserve">                                Tel: 0086-10-88196</w:t>
    </w:r>
    <w:r w:rsidR="00A8041B">
      <w:rPr>
        <w:rFonts w:hint="eastAsia"/>
        <w:bCs/>
      </w:rPr>
      <w:t>023</w:t>
    </w:r>
  </w:p>
  <w:p w:rsidR="00675169" w:rsidRDefault="00675169" w:rsidP="00190C2A">
    <w:pPr>
      <w:pStyle w:val="a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520F8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8D" w:rsidRDefault="0010298D" w:rsidP="00675169">
      <w:r>
        <w:separator/>
      </w:r>
    </w:p>
  </w:footnote>
  <w:footnote w:type="continuationSeparator" w:id="0">
    <w:p w:rsidR="0010298D" w:rsidRDefault="0010298D" w:rsidP="006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69" w:rsidRDefault="007B7CED" w:rsidP="007B7CED">
    <w:pPr>
      <w:pStyle w:val="a3"/>
    </w:pPr>
    <w:r w:rsidRPr="007B7CED">
      <w:rPr>
        <w:rFonts w:hint="eastAsia"/>
      </w:rPr>
      <w:t>北京大学肿瘤医院临床研究管理委员会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05F"/>
    <w:multiLevelType w:val="hybridMultilevel"/>
    <w:tmpl w:val="66D8DF44"/>
    <w:lvl w:ilvl="0" w:tplc="6DD8549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i w:val="0"/>
        <w:sz w:val="21"/>
      </w:rPr>
    </w:lvl>
    <w:lvl w:ilvl="1" w:tplc="2F565FE2">
      <w:start w:val="1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黑体" w:hAnsi="Times New Roman" w:cs="Times New Roman"/>
        <w:b w:val="0"/>
        <w:i w:val="0"/>
        <w:sz w:val="21"/>
      </w:rPr>
    </w:lvl>
    <w:lvl w:ilvl="2" w:tplc="29FE777C">
      <w:start w:val="1"/>
      <w:numFmt w:val="bullet"/>
      <w:lvlText w:val="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 w:val="0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92CAE"/>
    <w:multiLevelType w:val="hybridMultilevel"/>
    <w:tmpl w:val="97EE2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B12C8"/>
    <w:multiLevelType w:val="hybridMultilevel"/>
    <w:tmpl w:val="FBC4156C"/>
    <w:lvl w:ilvl="0" w:tplc="377CD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7B4AAC"/>
    <w:multiLevelType w:val="hybridMultilevel"/>
    <w:tmpl w:val="1812B498"/>
    <w:lvl w:ilvl="0" w:tplc="A81A93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7F"/>
    <w:rsid w:val="00004E59"/>
    <w:rsid w:val="000367E9"/>
    <w:rsid w:val="000C3182"/>
    <w:rsid w:val="000C523E"/>
    <w:rsid w:val="0010298D"/>
    <w:rsid w:val="00131E2B"/>
    <w:rsid w:val="001520F8"/>
    <w:rsid w:val="00157183"/>
    <w:rsid w:val="002022E8"/>
    <w:rsid w:val="00215081"/>
    <w:rsid w:val="0029620F"/>
    <w:rsid w:val="003712E2"/>
    <w:rsid w:val="003A54C8"/>
    <w:rsid w:val="004054AB"/>
    <w:rsid w:val="0040658F"/>
    <w:rsid w:val="00417CB8"/>
    <w:rsid w:val="00432D90"/>
    <w:rsid w:val="00445407"/>
    <w:rsid w:val="004709EF"/>
    <w:rsid w:val="00481528"/>
    <w:rsid w:val="00501B92"/>
    <w:rsid w:val="005C37C1"/>
    <w:rsid w:val="005F3782"/>
    <w:rsid w:val="00617654"/>
    <w:rsid w:val="00675169"/>
    <w:rsid w:val="00677332"/>
    <w:rsid w:val="006A6431"/>
    <w:rsid w:val="006B165A"/>
    <w:rsid w:val="006D1373"/>
    <w:rsid w:val="00714765"/>
    <w:rsid w:val="0073571D"/>
    <w:rsid w:val="00760A16"/>
    <w:rsid w:val="007868DF"/>
    <w:rsid w:val="007941B3"/>
    <w:rsid w:val="007A326E"/>
    <w:rsid w:val="007B3BD5"/>
    <w:rsid w:val="007B7CED"/>
    <w:rsid w:val="00811E0D"/>
    <w:rsid w:val="00834815"/>
    <w:rsid w:val="008D20BB"/>
    <w:rsid w:val="009254DF"/>
    <w:rsid w:val="00966F00"/>
    <w:rsid w:val="00A26950"/>
    <w:rsid w:val="00A34FBA"/>
    <w:rsid w:val="00A8041B"/>
    <w:rsid w:val="00AC5D7E"/>
    <w:rsid w:val="00AF288D"/>
    <w:rsid w:val="00B26F70"/>
    <w:rsid w:val="00B3267F"/>
    <w:rsid w:val="00B50EA7"/>
    <w:rsid w:val="00B55E09"/>
    <w:rsid w:val="00B743BD"/>
    <w:rsid w:val="00B84696"/>
    <w:rsid w:val="00BA1437"/>
    <w:rsid w:val="00BD576C"/>
    <w:rsid w:val="00C07A29"/>
    <w:rsid w:val="00C25625"/>
    <w:rsid w:val="00D3623C"/>
    <w:rsid w:val="00E2092B"/>
    <w:rsid w:val="00E52CE0"/>
    <w:rsid w:val="00ED12A7"/>
    <w:rsid w:val="00EE7040"/>
    <w:rsid w:val="00F43C0F"/>
    <w:rsid w:val="00F4616D"/>
    <w:rsid w:val="00FB7395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4A5CE0E9-423E-42D9-B9AD-F2B2E9B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69"/>
    <w:rPr>
      <w:sz w:val="18"/>
      <w:szCs w:val="18"/>
    </w:rPr>
  </w:style>
  <w:style w:type="paragraph" w:styleId="a5">
    <w:name w:val="List Paragraph"/>
    <w:basedOn w:val="a"/>
    <w:uiPriority w:val="34"/>
    <w:qFormat/>
    <w:rsid w:val="007147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SWL</cp:lastModifiedBy>
  <cp:revision>54</cp:revision>
  <dcterms:created xsi:type="dcterms:W3CDTF">2017-09-18T05:07:00Z</dcterms:created>
  <dcterms:modified xsi:type="dcterms:W3CDTF">2019-06-21T10:59:00Z</dcterms:modified>
</cp:coreProperties>
</file>